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FE32" w14:textId="55C0781B" w:rsidR="00F923F5" w:rsidRDefault="00F923F5" w:rsidP="00F92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F5">
        <w:rPr>
          <w:rFonts w:ascii="Times New Roman" w:hAnsi="Times New Roman" w:cs="Times New Roman"/>
          <w:b/>
          <w:sz w:val="24"/>
          <w:szCs w:val="24"/>
        </w:rPr>
        <w:t xml:space="preserve">Мониторинг уровня сформированной функциональной грамотности обучающихся </w:t>
      </w:r>
    </w:p>
    <w:p w14:paraId="781C9349" w14:textId="77777777" w:rsidR="00BD162C" w:rsidRDefault="00F923F5" w:rsidP="00F92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F5">
        <w:rPr>
          <w:rFonts w:ascii="Times New Roman" w:hAnsi="Times New Roman" w:cs="Times New Roman"/>
          <w:b/>
          <w:sz w:val="24"/>
          <w:szCs w:val="24"/>
        </w:rPr>
        <w:t>2-9 классов</w:t>
      </w:r>
    </w:p>
    <w:p w14:paraId="7B4B5087" w14:textId="77777777" w:rsidR="00F923F5" w:rsidRPr="00586578" w:rsidRDefault="00F923F5" w:rsidP="00F923F5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плану-графику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по вопросам введения ФГОС НОО и ООО, в рамках подготовки к </w:t>
      </w:r>
      <w:r w:rsidRPr="009061BD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61BD">
        <w:rPr>
          <w:rFonts w:ascii="Times New Roman" w:hAnsi="Times New Roman" w:cs="Times New Roman"/>
          <w:sz w:val="24"/>
          <w:szCs w:val="24"/>
        </w:rPr>
        <w:t>-практикум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61BD">
        <w:rPr>
          <w:rFonts w:ascii="Times New Roman" w:hAnsi="Times New Roman" w:cs="Times New Roman"/>
          <w:sz w:val="24"/>
          <w:szCs w:val="24"/>
        </w:rPr>
        <w:t xml:space="preserve"> на тему «Эффективные инструменты формирования функциональной грамотности в условиях введения обновлённых ФГОС»</w:t>
      </w:r>
      <w:r>
        <w:rPr>
          <w:rFonts w:ascii="Times New Roman" w:hAnsi="Times New Roman" w:cs="Times New Roman"/>
          <w:sz w:val="24"/>
          <w:szCs w:val="24"/>
        </w:rPr>
        <w:t>, была проведена диагностика сформированности функциональной грамотности учеников 2 - 9 классов.</w:t>
      </w:r>
      <w:r w:rsidR="005865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6578"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</w:p>
    <w:p w14:paraId="135D325F" w14:textId="77777777" w:rsidR="00F923F5" w:rsidRDefault="000A1D11" w:rsidP="00F9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проводилась по основным направлениям формирования ФГ по разным классам. </w:t>
      </w:r>
      <w:r w:rsidR="00F923F5">
        <w:rPr>
          <w:rFonts w:ascii="Times New Roman" w:hAnsi="Times New Roman" w:cs="Times New Roman"/>
          <w:sz w:val="24"/>
          <w:szCs w:val="24"/>
        </w:rPr>
        <w:t>Распределение было сделано следующим образом:</w:t>
      </w:r>
    </w:p>
    <w:p w14:paraId="79622C91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- 2 - 5 классы</w:t>
      </w:r>
    </w:p>
    <w:p w14:paraId="4654B082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 - 6-е классы</w:t>
      </w:r>
    </w:p>
    <w:p w14:paraId="3A04528E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 мышление - 7-е классы</w:t>
      </w:r>
    </w:p>
    <w:p w14:paraId="52DFD791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 - 8а класс</w:t>
      </w:r>
    </w:p>
    <w:p w14:paraId="705DC88A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 - 8б класс</w:t>
      </w:r>
    </w:p>
    <w:p w14:paraId="58E3416E" w14:textId="77777777" w:rsidR="00F923F5" w:rsidRDefault="00F923F5" w:rsidP="00F92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компетенции - 9 класс</w:t>
      </w:r>
    </w:p>
    <w:p w14:paraId="2151F700" w14:textId="77777777" w:rsidR="00E208F0" w:rsidRDefault="00E208F0" w:rsidP="00E2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1D11">
        <w:rPr>
          <w:rFonts w:ascii="Times New Roman" w:hAnsi="Times New Roman" w:cs="Times New Roman"/>
          <w:sz w:val="24"/>
          <w:szCs w:val="24"/>
        </w:rPr>
        <w:t>К каждому заданию прилагалась подробная характеристика и критерии оценивания, что способствовало объективности выявленных результатов. Педагогами был проведён тщательный анализ диагностических работ, выявлены как наиболее сформированные компетенции, так и наименее.</w:t>
      </w:r>
      <w:r>
        <w:rPr>
          <w:rFonts w:ascii="Times New Roman" w:hAnsi="Times New Roman" w:cs="Times New Roman"/>
          <w:sz w:val="24"/>
          <w:szCs w:val="24"/>
        </w:rPr>
        <w:t xml:space="preserve"> Общий анализ сформированности ФГ школьников был проведён заместителем директора школы по УВР Николаевой Н.Н.: составлены диаграммы, определены выявленные проблемы. С этими результатами педагоги школы были ознакомлены на методическом семинаре по теме «Мониторинг уровня сформированной ФГ обучающихся». Прошло обсуждение, обмен мнениями и опытом, представлены ЦОР для формирования и оценивания функциональной грамотности школьников. </w:t>
      </w:r>
    </w:p>
    <w:p w14:paraId="607D6CE7" w14:textId="77777777" w:rsidR="00E208F0" w:rsidRDefault="00E208F0" w:rsidP="00E2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семинара все пришли к единому мнению, что ф</w:t>
      </w:r>
      <w:r w:rsidRPr="00E208F0">
        <w:rPr>
          <w:rFonts w:ascii="Times New Roman" w:hAnsi="Times New Roman" w:cs="Times New Roman"/>
          <w:sz w:val="24"/>
          <w:szCs w:val="24"/>
        </w:rPr>
        <w:t xml:space="preserve">ормирование функциональной грамотности – обязательное условие работы учителя. Эту задачу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Pr="00E208F0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E208F0">
        <w:rPr>
          <w:rFonts w:ascii="Times New Roman" w:hAnsi="Times New Roman" w:cs="Times New Roman"/>
          <w:sz w:val="24"/>
          <w:szCs w:val="24"/>
        </w:rPr>
        <w:t xml:space="preserve"> решать системно, взвешенно, тщательно спланированно и независимо от планов и мониторингов вышестоящих организаций, преодолевая сложности и риски, радуясь успехам.</w:t>
      </w:r>
    </w:p>
    <w:p w14:paraId="46C7B2B5" w14:textId="77777777" w:rsidR="00F923F5" w:rsidRPr="00F923F5" w:rsidRDefault="000A1D11" w:rsidP="00E2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923F5" w:rsidRPr="00F9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F2A" w14:textId="77777777" w:rsidR="00BC2121" w:rsidRDefault="00BC2121" w:rsidP="00586578">
      <w:pPr>
        <w:spacing w:after="0" w:line="240" w:lineRule="auto"/>
      </w:pPr>
      <w:r>
        <w:separator/>
      </w:r>
    </w:p>
  </w:endnote>
  <w:endnote w:type="continuationSeparator" w:id="0">
    <w:p w14:paraId="01935F48" w14:textId="77777777" w:rsidR="00BC2121" w:rsidRDefault="00BC2121" w:rsidP="00586578">
      <w:pPr>
        <w:spacing w:after="0" w:line="240" w:lineRule="auto"/>
      </w:pPr>
      <w:r>
        <w:continuationSeparator/>
      </w:r>
    </w:p>
  </w:endnote>
  <w:endnote w:id="1">
    <w:p w14:paraId="71142F37" w14:textId="77777777" w:rsidR="00354CD2" w:rsidRDefault="00586578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a6"/>
        </w:rPr>
        <w:endnoteRef/>
      </w:r>
      <w:r>
        <w:t xml:space="preserve"> Материалы для диагностики (5-9 классы) взяты на сайте Института стратегии развития образования, для начальной школы - </w:t>
      </w:r>
      <w:r w:rsidR="000A1D11">
        <w:t>Тренажёр для школьников издательства «Планета»</w:t>
      </w:r>
      <w:r w:rsidR="00354CD2" w:rsidRPr="00354CD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849584E" w14:textId="77777777" w:rsidR="00354CD2" w:rsidRDefault="00354CD2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82FDCB3" w14:textId="77777777" w:rsidR="00354CD2" w:rsidRDefault="00354CD2">
      <w:pPr>
        <w:pStyle w:val="a4"/>
      </w:pPr>
    </w:p>
    <w:p w14:paraId="0D8B21D2" w14:textId="10CD89E5" w:rsidR="00586578" w:rsidRDefault="00354CD2">
      <w:pPr>
        <w:pStyle w:val="a4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F70437" wp14:editId="67698EF7">
            <wp:extent cx="5924550" cy="444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C75B" w14:textId="77777777" w:rsidR="00BC2121" w:rsidRDefault="00BC2121" w:rsidP="00586578">
      <w:pPr>
        <w:spacing w:after="0" w:line="240" w:lineRule="auto"/>
      </w:pPr>
      <w:r>
        <w:separator/>
      </w:r>
    </w:p>
  </w:footnote>
  <w:footnote w:type="continuationSeparator" w:id="0">
    <w:p w14:paraId="073D9F8E" w14:textId="77777777" w:rsidR="00BC2121" w:rsidRDefault="00BC2121" w:rsidP="0058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0C46"/>
    <w:multiLevelType w:val="hybridMultilevel"/>
    <w:tmpl w:val="02F2632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47229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57"/>
    <w:rsid w:val="000A1D11"/>
    <w:rsid w:val="00354CD2"/>
    <w:rsid w:val="00586578"/>
    <w:rsid w:val="00BC2121"/>
    <w:rsid w:val="00BD162C"/>
    <w:rsid w:val="00E208F0"/>
    <w:rsid w:val="00F30F5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089B"/>
  <w15:docId w15:val="{D4FC6832-4C0E-419B-966E-C5F96DF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F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8657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8657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86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CBF1-BB3D-4AFB-88B9-2CD4BF4D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Ксения Ежова</cp:lastModifiedBy>
  <cp:revision>3</cp:revision>
  <dcterms:created xsi:type="dcterms:W3CDTF">2022-11-29T19:58:00Z</dcterms:created>
  <dcterms:modified xsi:type="dcterms:W3CDTF">2022-11-30T19:46:00Z</dcterms:modified>
</cp:coreProperties>
</file>